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E5F2A" w14:textId="77777777" w:rsidR="00F836CA" w:rsidRPr="00A96DF0" w:rsidRDefault="00F836CA" w:rsidP="00726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DF0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14:paraId="65958E78" w14:textId="77777777" w:rsidR="000A1578" w:rsidRPr="00A96DF0" w:rsidRDefault="00F836CA" w:rsidP="00726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DF0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2142C5" w:rsidRPr="00A96DF0">
        <w:rPr>
          <w:rFonts w:ascii="Times New Roman" w:hAnsi="Times New Roman" w:cs="Times New Roman"/>
          <w:b/>
          <w:sz w:val="24"/>
          <w:szCs w:val="24"/>
        </w:rPr>
        <w:t xml:space="preserve">проекту Закона Кыргызской Республики «О внесении изменений </w:t>
      </w:r>
    </w:p>
    <w:p w14:paraId="358784FC" w14:textId="3BB1F8AF" w:rsidR="0058484A" w:rsidRPr="00A96DF0" w:rsidRDefault="002142C5" w:rsidP="00726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DF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F836CA" w:rsidRPr="00A96DF0">
        <w:rPr>
          <w:rFonts w:ascii="Times New Roman" w:hAnsi="Times New Roman" w:cs="Times New Roman"/>
          <w:b/>
          <w:sz w:val="24"/>
          <w:szCs w:val="24"/>
        </w:rPr>
        <w:t>Закон</w:t>
      </w:r>
      <w:r w:rsidRPr="00A96D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36CA" w:rsidRPr="00A96DF0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="00D71558" w:rsidRPr="00A96DF0">
        <w:rPr>
          <w:rFonts w:ascii="Times New Roman" w:hAnsi="Times New Roman" w:cs="Times New Roman"/>
          <w:b/>
          <w:sz w:val="24"/>
          <w:szCs w:val="24"/>
        </w:rPr>
        <w:t>«О международной чрезвычайной помощи»</w:t>
      </w:r>
      <w:r w:rsidR="002B6F7B" w:rsidRPr="00A96DF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B0586E6" w14:textId="77777777" w:rsidR="00D5698B" w:rsidRPr="00A96DF0" w:rsidRDefault="00D5698B" w:rsidP="00D715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82" w:type="dxa"/>
        <w:tblInd w:w="108" w:type="dxa"/>
        <w:tblLook w:val="04A0" w:firstRow="1" w:lastRow="0" w:firstColumn="1" w:lastColumn="0" w:noHBand="0" w:noVBand="1"/>
      </w:tblPr>
      <w:tblGrid>
        <w:gridCol w:w="567"/>
        <w:gridCol w:w="6888"/>
        <w:gridCol w:w="7027"/>
      </w:tblGrid>
      <w:tr w:rsidR="00E251FA" w:rsidRPr="00A96DF0" w14:paraId="03490DDE" w14:textId="77777777" w:rsidTr="006C17F6">
        <w:trPr>
          <w:tblHeader/>
        </w:trPr>
        <w:tc>
          <w:tcPr>
            <w:tcW w:w="567" w:type="dxa"/>
          </w:tcPr>
          <w:p w14:paraId="0E14E6BF" w14:textId="77777777" w:rsidR="00E251FA" w:rsidRPr="00A96DF0" w:rsidRDefault="00E251FA" w:rsidP="006C17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726D00"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888" w:type="dxa"/>
          </w:tcPr>
          <w:p w14:paraId="52E4E1E9" w14:textId="77777777" w:rsidR="00E251FA" w:rsidRPr="00A96DF0" w:rsidRDefault="00E251FA" w:rsidP="00A500B6">
            <w:pPr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027" w:type="dxa"/>
          </w:tcPr>
          <w:p w14:paraId="31BB8E26" w14:textId="77777777" w:rsidR="00E251FA" w:rsidRPr="00A96DF0" w:rsidRDefault="00E251FA" w:rsidP="00A500B6">
            <w:pPr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BB116C" w:rsidRPr="00A96DF0" w14:paraId="1EE3DC37" w14:textId="77777777" w:rsidTr="006C17F6">
        <w:tc>
          <w:tcPr>
            <w:tcW w:w="567" w:type="dxa"/>
          </w:tcPr>
          <w:p w14:paraId="24A5AAC2" w14:textId="77777777" w:rsidR="00BB116C" w:rsidRPr="006C17F6" w:rsidRDefault="00BB116C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8" w:type="dxa"/>
          </w:tcPr>
          <w:p w14:paraId="0294954C" w14:textId="77777777" w:rsidR="0055330A" w:rsidRPr="00E51428" w:rsidRDefault="0055330A" w:rsidP="0055330A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28">
              <w:rPr>
                <w:rFonts w:ascii="Times New Roman" w:hAnsi="Times New Roman" w:cs="Times New Roman"/>
                <w:b/>
                <w:sz w:val="24"/>
                <w:szCs w:val="24"/>
              </w:rPr>
              <w:t>Статья 1. Цель, основные задачи и сфера действия настоящего Закона</w:t>
            </w:r>
          </w:p>
          <w:p w14:paraId="1842E2F3" w14:textId="77777777" w:rsidR="0075163D" w:rsidRPr="0075163D" w:rsidRDefault="0075163D" w:rsidP="0075163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63D">
              <w:rPr>
                <w:rFonts w:ascii="Times New Roman" w:hAnsi="Times New Roman" w:cs="Times New Roman"/>
                <w:sz w:val="24"/>
                <w:szCs w:val="24"/>
              </w:rPr>
              <w:t>3. Настоящий Закон определяет правовые, организационные, социальные основы оказания международной чрезвычайной помощи в случае возникновения чрезвычайной ситуации в Кыргызской Республике, международной чрезвычайной помощи Кыргызской Республики иностранным государствам, а также международной чрезвычайной помощи, следующей транзитом через территорию Кыргызской Республики в другую пострадавшую страну.</w:t>
            </w:r>
          </w:p>
          <w:p w14:paraId="6F912547" w14:textId="77777777" w:rsidR="0075163D" w:rsidRDefault="0075163D" w:rsidP="0075163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63D">
              <w:rPr>
                <w:rFonts w:ascii="Times New Roman" w:hAnsi="Times New Roman" w:cs="Times New Roman"/>
                <w:sz w:val="24"/>
                <w:szCs w:val="24"/>
              </w:rPr>
              <w:t>Закон призван обеспечить системность подхода Кыргызской Республики в вопросах оказания международной чрезвычайной помощи, гарантировать государственную поддержку международным содействующим субъектам.</w:t>
            </w:r>
          </w:p>
          <w:p w14:paraId="7A50D8C3" w14:textId="0F71019B" w:rsidR="00BB116C" w:rsidRPr="00A96DF0" w:rsidRDefault="0055330A" w:rsidP="00FC67E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16C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Закон не применяется в условиях вооруженного конфликта или в условиях чрезвычайной ситуации, возникшей на территории государства, затронутой вооруженным конфликтом. Предоставление международной помощи в таких условиях регулируется международным гуманитарным правом </w:t>
            </w:r>
            <w:r w:rsidRPr="00E1128C">
              <w:rPr>
                <w:rFonts w:ascii="Times New Roman" w:hAnsi="Times New Roman" w:cs="Times New Roman"/>
                <w:sz w:val="24"/>
                <w:szCs w:val="24"/>
              </w:rPr>
              <w:t>или законодательством государства.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027" w:type="dxa"/>
          </w:tcPr>
          <w:p w14:paraId="0A989E2A" w14:textId="77777777" w:rsidR="0055330A" w:rsidRPr="00E51428" w:rsidRDefault="0055330A" w:rsidP="0055330A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28">
              <w:rPr>
                <w:rFonts w:ascii="Times New Roman" w:hAnsi="Times New Roman" w:cs="Times New Roman"/>
                <w:b/>
                <w:sz w:val="24"/>
                <w:szCs w:val="24"/>
              </w:rPr>
              <w:t>Статья 1. Цель, основные задачи и сфера действия настоящего Закона</w:t>
            </w:r>
          </w:p>
          <w:p w14:paraId="00824F61" w14:textId="77777777" w:rsidR="0075163D" w:rsidRPr="0075163D" w:rsidRDefault="0075163D" w:rsidP="0075163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63D">
              <w:rPr>
                <w:rFonts w:ascii="Times New Roman" w:hAnsi="Times New Roman" w:cs="Times New Roman"/>
                <w:sz w:val="24"/>
                <w:szCs w:val="24"/>
              </w:rPr>
              <w:t>3. Настоящий Закон определяет правовые, организационные, социальные основы оказания международной чрезвычайной помощи в случае возникновения чрезвычайной ситуации в Кыргызской Республике, международной чрезвычайной помощи Кыргызской Республики иностранным государствам, а также международной чрезвычайной помощи, следующей транзитом через территорию Кыргызской Республики в другую пострадавшую страну.</w:t>
            </w:r>
          </w:p>
          <w:p w14:paraId="0875E9BB" w14:textId="77777777" w:rsidR="0075163D" w:rsidRDefault="0075163D" w:rsidP="0075163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63D">
              <w:rPr>
                <w:rFonts w:ascii="Times New Roman" w:hAnsi="Times New Roman" w:cs="Times New Roman"/>
                <w:sz w:val="24"/>
                <w:szCs w:val="24"/>
              </w:rPr>
              <w:t>Закон призван обеспечить системность подхода Кыргызской Республики в вопросах оказания международной чрезвычайной помощи, гарантировать государственную поддержку международным содействующим субъектам.</w:t>
            </w:r>
          </w:p>
          <w:p w14:paraId="373F9FD7" w14:textId="7301524E" w:rsidR="00BB116C" w:rsidRPr="00A96DF0" w:rsidRDefault="0055330A" w:rsidP="00FC67E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16C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Закон не применяется в условиях вооруженного конфликта или в условиях чрезвычайной ситуации, возникшей на территории государства, затронутой вооруженным конфликтом. Предоставление международной помощи в таких условиях регулируется международным гуманитарным правом </w:t>
            </w:r>
            <w:r w:rsidRPr="00E1128C">
              <w:rPr>
                <w:rFonts w:ascii="Times New Roman" w:hAnsi="Times New Roman" w:cs="Times New Roman"/>
                <w:sz w:val="24"/>
                <w:szCs w:val="24"/>
              </w:rPr>
              <w:t>или законодательством</w:t>
            </w:r>
            <w:r w:rsidR="00E1128C" w:rsidRPr="00E11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28C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r w:rsidR="0070668C" w:rsidRPr="008270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1128C" w:rsidRPr="00827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28C" w:rsidRPr="0082704F">
              <w:rPr>
                <w:rFonts w:ascii="Times New Roman" w:hAnsi="Times New Roman" w:cs="Times New Roman"/>
                <w:b/>
                <w:sz w:val="24"/>
                <w:szCs w:val="24"/>
              </w:rPr>
              <w:t>затронутого вооруженным конфликтом</w:t>
            </w:r>
            <w:r w:rsidRPr="0082704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1128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y-KG"/>
              </w:rPr>
              <w:t xml:space="preserve"> </w:t>
            </w:r>
            <w:r w:rsidR="00E1128C" w:rsidRPr="00E1128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y-KG"/>
              </w:rPr>
              <w:t xml:space="preserve"> </w:t>
            </w:r>
          </w:p>
        </w:tc>
      </w:tr>
      <w:tr w:rsidR="00FC67E0" w:rsidRPr="00A96DF0" w14:paraId="47168198" w14:textId="77777777" w:rsidTr="006C17F6">
        <w:tc>
          <w:tcPr>
            <w:tcW w:w="567" w:type="dxa"/>
          </w:tcPr>
          <w:p w14:paraId="4B2DD94C" w14:textId="7D575831" w:rsidR="00FC67E0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888" w:type="dxa"/>
          </w:tcPr>
          <w:p w14:paraId="65909C6A" w14:textId="77777777" w:rsidR="00FC67E0" w:rsidRPr="00A96DF0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2. Основные понятия, применяемые в настоящем Законе</w:t>
            </w:r>
          </w:p>
          <w:p w14:paraId="77CD8A5C" w14:textId="77777777" w:rsidR="00FC67E0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Для целей настоящего Закона применяются следующие основные понятия:</w:t>
            </w:r>
          </w:p>
          <w:p w14:paraId="2341F54B" w14:textId="77777777" w:rsidR="00FC67E0" w:rsidRPr="0055330A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330A">
              <w:rPr>
                <w:rFonts w:ascii="Times New Roman" w:hAnsi="Times New Roman" w:cs="Times New Roman"/>
                <w:sz w:val="24"/>
                <w:szCs w:val="24"/>
              </w:rPr>
              <w:t>15) </w:t>
            </w:r>
            <w:r w:rsidRPr="00553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правовые льготы</w:t>
            </w:r>
            <w:r w:rsidRPr="0055330A">
              <w:rPr>
                <w:rFonts w:ascii="Times New Roman" w:hAnsi="Times New Roman" w:cs="Times New Roman"/>
                <w:sz w:val="24"/>
                <w:szCs w:val="24"/>
              </w:rPr>
              <w:t xml:space="preserve"> - особые права, освобождение от обязанностей, предоставляемые правообладающим субъектам в соответствии с настоящим Законом и иными нормативными </w:t>
            </w:r>
            <w:r w:rsidRPr="00553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правовыми актами Кыргызской Республики;</w:t>
            </w:r>
          </w:p>
          <w:p w14:paraId="37FC1938" w14:textId="77777777" w:rsidR="002A4341" w:rsidRDefault="002A4341" w:rsidP="00FC67E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BFA1D" w14:textId="2986EB42" w:rsidR="00FC67E0" w:rsidRPr="0055330A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330A">
              <w:rPr>
                <w:rFonts w:ascii="Times New Roman" w:hAnsi="Times New Roman" w:cs="Times New Roman"/>
                <w:sz w:val="24"/>
                <w:szCs w:val="24"/>
              </w:rPr>
              <w:t>22) </w:t>
            </w:r>
            <w:r w:rsidRPr="00553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транзитные льготы</w:t>
            </w:r>
            <w:r w:rsidRPr="0055330A">
              <w:rPr>
                <w:rFonts w:ascii="Times New Roman" w:hAnsi="Times New Roman" w:cs="Times New Roman"/>
                <w:sz w:val="24"/>
                <w:szCs w:val="24"/>
              </w:rPr>
              <w:t> - особые права, освобождение от обязанностей, предоставляемые правообладающим субъектам при транзите международной чрезвычайной помощи через территорию Кыргызской Республики для участия в реагировании на чрезвычайную ситуацию в другой стране в соответствии с настоящ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 Законом и иными нормативными</w:t>
            </w:r>
            <w:r w:rsidRPr="002A43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330A">
              <w:rPr>
                <w:rFonts w:ascii="Times New Roman" w:hAnsi="Times New Roman" w:cs="Times New Roman"/>
                <w:sz w:val="24"/>
                <w:szCs w:val="24"/>
              </w:rPr>
              <w:t xml:space="preserve">правовыми актами </w:t>
            </w:r>
            <w:proofErr w:type="spellStart"/>
            <w:r w:rsidRPr="0055330A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55330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14:paraId="38F61B11" w14:textId="2D670965" w:rsidR="00FC67E0" w:rsidRPr="00E51428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25) уполномоченный государственный орган - государственный орган исполнительной власти Кыргызской Республики, определяемый </w:t>
            </w:r>
            <w:r w:rsidRPr="0080126C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Республики;</w:t>
            </w:r>
          </w:p>
        </w:tc>
        <w:tc>
          <w:tcPr>
            <w:tcW w:w="7027" w:type="dxa"/>
          </w:tcPr>
          <w:p w14:paraId="4FB7C612" w14:textId="77777777" w:rsidR="00FC67E0" w:rsidRPr="00A96DF0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2. Основные понятия, применяемые в настоящем Законе</w:t>
            </w:r>
          </w:p>
          <w:p w14:paraId="58367702" w14:textId="77777777" w:rsidR="00FC67E0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Для целей настоящего Закона применяются следующие основные понятия:</w:t>
            </w:r>
          </w:p>
          <w:p w14:paraId="3C805E32" w14:textId="77777777" w:rsidR="00FC67E0" w:rsidRPr="00E1128C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y-KG"/>
              </w:rPr>
            </w:pPr>
            <w:r w:rsidRPr="0055330A">
              <w:rPr>
                <w:rFonts w:ascii="Times New Roman" w:hAnsi="Times New Roman" w:cs="Times New Roman"/>
                <w:sz w:val="24"/>
                <w:szCs w:val="24"/>
              </w:rPr>
              <w:t>15) </w:t>
            </w:r>
            <w:r w:rsidRPr="00553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правовые льготы</w:t>
            </w:r>
            <w:r w:rsidRPr="0055330A">
              <w:rPr>
                <w:rFonts w:ascii="Times New Roman" w:hAnsi="Times New Roman" w:cs="Times New Roman"/>
                <w:sz w:val="24"/>
                <w:szCs w:val="24"/>
              </w:rPr>
              <w:t xml:space="preserve"> - особые права, освобождение от обязанностей, предоставляемые правообладающим субъектам в соответствии с настоящим Законом и </w:t>
            </w:r>
            <w:r w:rsidRPr="00E1128C">
              <w:rPr>
                <w:rFonts w:ascii="Times New Roman" w:hAnsi="Times New Roman" w:cs="Times New Roman"/>
                <w:sz w:val="24"/>
                <w:szCs w:val="24"/>
              </w:rPr>
              <w:t xml:space="preserve">иными нормативными </w:t>
            </w:r>
            <w:r w:rsidRPr="00E112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правовыми актами Кыргызской Республики, </w:t>
            </w:r>
            <w:r w:rsidRPr="0082704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определяющими правовые льготы;</w:t>
            </w:r>
            <w:r w:rsidRPr="00E1128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y-KG"/>
              </w:rPr>
              <w:t xml:space="preserve">  </w:t>
            </w:r>
          </w:p>
          <w:p w14:paraId="23AA6F2B" w14:textId="77777777" w:rsidR="00FC67E0" w:rsidRPr="00E1128C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y-KG"/>
              </w:rPr>
            </w:pPr>
            <w:r w:rsidRPr="0055330A">
              <w:rPr>
                <w:rFonts w:ascii="Times New Roman" w:hAnsi="Times New Roman" w:cs="Times New Roman"/>
                <w:sz w:val="24"/>
                <w:szCs w:val="24"/>
              </w:rPr>
              <w:t>22) </w:t>
            </w:r>
            <w:r w:rsidRPr="005533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транзитные льготы</w:t>
            </w:r>
            <w:r w:rsidRPr="0055330A">
              <w:rPr>
                <w:rFonts w:ascii="Times New Roman" w:hAnsi="Times New Roman" w:cs="Times New Roman"/>
                <w:sz w:val="24"/>
                <w:szCs w:val="24"/>
              </w:rPr>
              <w:t xml:space="preserve"> - особые права, освобождение от обязанностей, предоставляемые правообладающим субъектам при транзите международной чрезвычайной помощи через территорию Кыргызской Республики для участия в реагировании на чрезвычайную ситуацию в другой стране в соответствии с настоящим Законом и </w:t>
            </w:r>
            <w:r w:rsidRPr="00E1128C">
              <w:rPr>
                <w:rFonts w:ascii="Times New Roman" w:hAnsi="Times New Roman" w:cs="Times New Roman"/>
                <w:sz w:val="24"/>
                <w:szCs w:val="24"/>
              </w:rPr>
              <w:t>иными нормативными правовыми актами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C13C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определяющими транзитные льготы.</w:t>
            </w:r>
            <w:r w:rsidRPr="00E1128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y-KG"/>
              </w:rPr>
              <w:t xml:space="preserve"> </w:t>
            </w:r>
          </w:p>
          <w:p w14:paraId="54792893" w14:textId="5C7797A4" w:rsidR="00FC67E0" w:rsidRPr="00E51428" w:rsidRDefault="00FC67E0" w:rsidP="00FC67E0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25) уполномоченный государственный орган - государственный орган исполнительной власти Кыргызской Республики, определяемый </w:t>
            </w:r>
            <w:r w:rsidRPr="006C13C6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Республики;</w:t>
            </w:r>
          </w:p>
        </w:tc>
      </w:tr>
      <w:tr w:rsidR="00FD3379" w:rsidRPr="00A96DF0" w14:paraId="5248456D" w14:textId="77777777" w:rsidTr="0060086D">
        <w:tc>
          <w:tcPr>
            <w:tcW w:w="567" w:type="dxa"/>
          </w:tcPr>
          <w:p w14:paraId="764F4BC5" w14:textId="05C7B433" w:rsidR="00FD3379" w:rsidRPr="00FD3379" w:rsidRDefault="00FC67E0" w:rsidP="0060086D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6888" w:type="dxa"/>
          </w:tcPr>
          <w:p w14:paraId="5B1ABF39" w14:textId="77777777" w:rsidR="00FD3379" w:rsidRPr="007747CD" w:rsidRDefault="00FD3379" w:rsidP="0060086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D">
              <w:rPr>
                <w:rFonts w:ascii="Times New Roman" w:hAnsi="Times New Roman" w:cs="Times New Roman"/>
                <w:b/>
                <w:sz w:val="24"/>
                <w:szCs w:val="24"/>
              </w:rPr>
              <w:t>Статья 3. Законодательство, регулирующее оказание международной чрезвычайной помощи</w:t>
            </w:r>
          </w:p>
          <w:p w14:paraId="2C26D4E3" w14:textId="77777777" w:rsidR="00FD3379" w:rsidRPr="007747CD" w:rsidRDefault="00FD3379" w:rsidP="0060086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7CD">
              <w:rPr>
                <w:rFonts w:ascii="Times New Roman" w:hAnsi="Times New Roman" w:cs="Times New Roman"/>
                <w:sz w:val="24"/>
                <w:szCs w:val="24"/>
              </w:rPr>
              <w:t>1. Законодательство, регулирующее оказание международной чрезвычайной помощи, состоит из настоящего Закона и других нормативных правовых актов Кыргызской Республики.</w:t>
            </w:r>
          </w:p>
        </w:tc>
        <w:tc>
          <w:tcPr>
            <w:tcW w:w="7027" w:type="dxa"/>
          </w:tcPr>
          <w:p w14:paraId="68C1C082" w14:textId="77777777" w:rsidR="00FD3379" w:rsidRPr="007747CD" w:rsidRDefault="00FD3379" w:rsidP="0060086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D">
              <w:rPr>
                <w:rFonts w:ascii="Times New Roman" w:hAnsi="Times New Roman" w:cs="Times New Roman"/>
                <w:b/>
                <w:sz w:val="24"/>
                <w:szCs w:val="24"/>
              </w:rPr>
              <w:t>Статья 3. Законодательство, регулирующее оказание международной чрезвычайной помощи</w:t>
            </w:r>
          </w:p>
          <w:p w14:paraId="6C033655" w14:textId="77777777" w:rsidR="00FD3379" w:rsidRPr="007747CD" w:rsidRDefault="00FD3379" w:rsidP="0060086D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7CD">
              <w:rPr>
                <w:rFonts w:ascii="Times New Roman" w:hAnsi="Times New Roman" w:cs="Times New Roman"/>
                <w:sz w:val="24"/>
                <w:szCs w:val="24"/>
              </w:rPr>
              <w:t xml:space="preserve">1. Законодательство, регулирующее оказание международной чрезвычайной помощи, состоит из настоящего Закона </w:t>
            </w:r>
            <w:r w:rsidRPr="009703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4F2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6C13C6">
              <w:rPr>
                <w:rFonts w:ascii="Times New Roman" w:hAnsi="Times New Roman" w:cs="Times New Roman"/>
                <w:b/>
                <w:sz w:val="24"/>
                <w:szCs w:val="24"/>
              </w:rPr>
              <w:t>принимаемых в соответствии с  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7CD">
              <w:rPr>
                <w:rFonts w:ascii="Times New Roman" w:hAnsi="Times New Roman" w:cs="Times New Roman"/>
                <w:sz w:val="24"/>
                <w:szCs w:val="24"/>
              </w:rPr>
              <w:t>других нормативных правовых актов Кыргызской Республики.</w:t>
            </w:r>
          </w:p>
        </w:tc>
      </w:tr>
      <w:tr w:rsidR="00BB116C" w:rsidRPr="00A96DF0" w14:paraId="69AE42DC" w14:textId="77777777" w:rsidTr="006C17F6">
        <w:tc>
          <w:tcPr>
            <w:tcW w:w="567" w:type="dxa"/>
          </w:tcPr>
          <w:p w14:paraId="2683ED0B" w14:textId="3A0C3CBD" w:rsidR="00BB116C" w:rsidRPr="00FD3379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888" w:type="dxa"/>
          </w:tcPr>
          <w:p w14:paraId="2E298847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4. Оказание международной чрезвычайной помощи Кыргызской Республикой иностранным государствам</w:t>
            </w:r>
          </w:p>
          <w:p w14:paraId="0A5DD800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и условия предоставления Кыргызской Республикой международной чрезвычайной помощи иностранным государствам определяются </w:t>
            </w:r>
            <w:r w:rsidRPr="00534BA4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</w:t>
            </w:r>
            <w:r w:rsidRPr="00A96DF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</w:tc>
        <w:tc>
          <w:tcPr>
            <w:tcW w:w="7027" w:type="dxa"/>
          </w:tcPr>
          <w:p w14:paraId="4D34210F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4. Оказание международной чрезвычайной помощи Кыргызской Республикой иностранным государствам</w:t>
            </w:r>
          </w:p>
          <w:p w14:paraId="6B8CA13D" w14:textId="77777777" w:rsidR="00902137" w:rsidRDefault="00902137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52AF7" w14:textId="6ACD92FB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и условия предоставления Кыргызской Республикой международной чрезвычайной помощи иностранным государствам определяются </w:t>
            </w:r>
            <w:r w:rsidRPr="00534BA4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E112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</w:tc>
      </w:tr>
      <w:tr w:rsidR="00BB116C" w:rsidRPr="00A96DF0" w14:paraId="4B2E75E3" w14:textId="77777777" w:rsidTr="006C17F6">
        <w:tc>
          <w:tcPr>
            <w:tcW w:w="567" w:type="dxa"/>
          </w:tcPr>
          <w:p w14:paraId="5D47D8CC" w14:textId="0282E58C" w:rsidR="00BB116C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888" w:type="dxa"/>
          </w:tcPr>
          <w:p w14:paraId="2854F303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5. Оценка потребности в оказании международной чрезвычайной помощи</w:t>
            </w:r>
          </w:p>
          <w:p w14:paraId="5DFB78F4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Уполномоченный государственный орган после проведения переговоров с соответствующими государственными органами, органами местного самоуправления и содействующими субъектами осуществляет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оценку потребности в оказании международной чрезвычайной помощи.</w:t>
            </w:r>
          </w:p>
          <w:p w14:paraId="135C11B1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Оценка потребности в оказании международной чрезвычайной помощи осуществляется в соответствии с методикой оценки потребностей и ущерба, разработанной и утвержденной </w:t>
            </w:r>
            <w:r w:rsidRPr="00990BDE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14:paraId="4E1F801A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3. В случае вынесения заключения о том, что внутренний потенциал реагирования на чрезвычайную ситуацию с учетом масштаба чрезвычайной ситуации может оказаться недостаточным, уполномоченный государственный орган вносит предложение в </w:t>
            </w:r>
            <w:r w:rsidRPr="00990BDE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сделать запрос об оказании международной чрезвычайной помощи.</w:t>
            </w:r>
          </w:p>
        </w:tc>
        <w:tc>
          <w:tcPr>
            <w:tcW w:w="7027" w:type="dxa"/>
          </w:tcPr>
          <w:p w14:paraId="29824641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5. Оценка потребности в оказании международной чрезвычайной помощи</w:t>
            </w:r>
          </w:p>
          <w:p w14:paraId="05CDF92B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Уполномоченный государственный орган после проведения переговоров с соответствующими государственными органами, органами местного самоуправления и содействующими субъектами осуществляет оценку потребности в оказании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международной чрезвычайной помощи.</w:t>
            </w:r>
          </w:p>
          <w:p w14:paraId="2F0DA2E2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Оценка потребности в оказании международной чрезвычайной помощи осуществляется в соответствии с методикой оценки потребностей и ущерба, разработанной и утвержденной </w:t>
            </w:r>
            <w:r w:rsidRPr="00990BDE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14:paraId="1C301C79" w14:textId="77777777" w:rsidR="00FA5510" w:rsidRDefault="00FA5510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959D" w14:textId="3E4946DB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3. В случае вынесения заключения о том, что внутренний потенциал реагирования на чрезвычайную ситуацию с учетом масштаба чрезвычайной ситуации может оказаться недостаточным, уполномоченный государственный орган вносит предложение в </w:t>
            </w:r>
            <w:r w:rsidRPr="00990BDE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сделать запрос об оказании международной чрезвычайной помощи..</w:t>
            </w:r>
          </w:p>
        </w:tc>
      </w:tr>
      <w:tr w:rsidR="00BB116C" w:rsidRPr="00A96DF0" w14:paraId="7430F2FB" w14:textId="77777777" w:rsidTr="006C17F6">
        <w:tc>
          <w:tcPr>
            <w:tcW w:w="567" w:type="dxa"/>
          </w:tcPr>
          <w:p w14:paraId="506D54BD" w14:textId="6C098309" w:rsidR="00BB116C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6888" w:type="dxa"/>
          </w:tcPr>
          <w:p w14:paraId="0D58B73F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6. Запрос об оказании международной чрезвычайной помощи</w:t>
            </w:r>
          </w:p>
          <w:p w14:paraId="1F7AA489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11038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делает запрос о предоставлении международной чрезвычайной помощи по предложению уполномоченного государственного органа по дипломатическим каналам.</w:t>
            </w:r>
          </w:p>
          <w:p w14:paraId="3F06DB89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5. Запрос должен сопровождаться методическими рекомендациями содействующему субъекту о порядке оказания международной чрезвычайной помощи, разработанными и утвержденными </w:t>
            </w:r>
            <w:r w:rsidRPr="00F11038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14:paraId="0520E05A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7" w:type="dxa"/>
          </w:tcPr>
          <w:p w14:paraId="594B9E68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6. Запрос об оказании международной чрезвычайной помощи</w:t>
            </w:r>
          </w:p>
          <w:p w14:paraId="4508E116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11038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делает запрос о предоставлении международной чрезвычайной помощи по предложению уполномоченного государственного органа по дипломатическим каналам.</w:t>
            </w:r>
          </w:p>
          <w:p w14:paraId="00AFD2A7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5. Запрос должен сопровождаться методическими рекомендациями содействующему субъекту о порядке оказания международной чрезвычайной помощи, разработанными и утвержденными </w:t>
            </w:r>
            <w:r w:rsidRPr="00F11038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BB116C" w:rsidRPr="00A96DF0" w14:paraId="0FF30EAC" w14:textId="77777777" w:rsidTr="006C17F6">
        <w:tc>
          <w:tcPr>
            <w:tcW w:w="567" w:type="dxa"/>
          </w:tcPr>
          <w:p w14:paraId="14E68EBC" w14:textId="25BD2F16" w:rsidR="00BB116C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888" w:type="dxa"/>
          </w:tcPr>
          <w:p w14:paraId="6BFE7193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9. Прекращение периода оказания международной чрезвычайной помощи в ликвидации чрезвычайной ситуации</w:t>
            </w:r>
          </w:p>
          <w:p w14:paraId="1B5805D9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Если уполномоченный государственный орган, исходя из последней оценки потребностей и прочих данных, а также итогов консультаций с международными содействующими субъектами убеждается в том, что потребность в оказании помощи в ликвидации чрезвычайной ситуации исчезает, то он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извещает </w:t>
            </w:r>
            <w:r w:rsidRPr="00ED4F3B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 необходимости установить дату прекращения периода оказания международной чрезвычайной помощи по ликвидации чрезвычайной ситуации с учетом того, как это может отразиться на текущей работе по оказанию помощи.</w:t>
            </w:r>
          </w:p>
          <w:p w14:paraId="1AE5099C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Прекращение не должно затрагивать действие текущего периода оказания международной чрезвычайной помощи в проведении первичных восстановительных работ.</w:t>
            </w:r>
          </w:p>
        </w:tc>
        <w:tc>
          <w:tcPr>
            <w:tcW w:w="7027" w:type="dxa"/>
          </w:tcPr>
          <w:p w14:paraId="5FAE6CDA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9. Прекращение периода оказания международной чрезвычайной помощи в ликвидации чрезвычайной ситуации</w:t>
            </w:r>
          </w:p>
          <w:p w14:paraId="4192D677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Если уполномоченный государственный орган, исходя из последней оценки потребностей и прочих данных, а также итогов консультаций с международными содействующими субъектами убеждается в том, что потребность в оказании помощи в ликвидации чрезвычайной ситуации исчезает, то он извещает </w:t>
            </w:r>
            <w:r w:rsidRPr="00ED4F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Кабинет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 необходимости установить дату прекращения периода оказания международной чрезвычайной помощи по ликвидации чрезвычайной ситуации с учетом того, как это может отразиться на текущей работе по оказанию помощи.</w:t>
            </w:r>
          </w:p>
          <w:p w14:paraId="393A62F4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Прекращение не должно затрагивать действие текущего периода оказания международной чрезвычайной помощи в проведении первичных восстановительных работ.</w:t>
            </w:r>
          </w:p>
        </w:tc>
      </w:tr>
      <w:tr w:rsidR="00BB116C" w:rsidRPr="00A96DF0" w14:paraId="6C6BCD77" w14:textId="77777777" w:rsidTr="006C17F6">
        <w:tc>
          <w:tcPr>
            <w:tcW w:w="567" w:type="dxa"/>
          </w:tcPr>
          <w:p w14:paraId="7A86A2C4" w14:textId="319A4E03" w:rsidR="00BB116C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6888" w:type="dxa"/>
          </w:tcPr>
          <w:p w14:paraId="1A1F2195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10. Прекращение периода оказания международной чрезвычайной помощи в проведении первичных восстановительных работ</w:t>
            </w:r>
          </w:p>
          <w:p w14:paraId="375805A8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Если уполномоченный государственный орган исходя из последней оценки потребностей и прочих данных, а также итогов консультаций с международными содействующими субъектами убеждается в том, что потребность в оказании помощи в проведении первичных восстановительных работ исчезает, то он извещает </w:t>
            </w:r>
            <w:r w:rsidRPr="001C7D8A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 необходимости установить дату прекращения периода оказания международной чрезвычайной помощи в проведении первичных восстановительных работ с учетом того, как это может отразиться на текущей работе по проведению первичных восстановительных работ.</w:t>
            </w:r>
          </w:p>
        </w:tc>
        <w:tc>
          <w:tcPr>
            <w:tcW w:w="7027" w:type="dxa"/>
          </w:tcPr>
          <w:p w14:paraId="46DDBE2B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10. Прекращение периода оказания международной чрезвычайной помощи в проведении первичных восстановительных работ</w:t>
            </w:r>
          </w:p>
          <w:p w14:paraId="43D5640B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Если уполномоченный государственный орган исходя из последней оценки потребностей и прочих данных, а также итогов консультаций с международными содействующими субъектами убеждается в том, что потребность в оказании помощи в проведении первичных восстановительных работ исчезает, то он извещает </w:t>
            </w:r>
            <w:r w:rsidRPr="008F4532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 необходимости установить дату прекращения периода оказания международной чрезвычайной помощи в проведении первичных восстановительных работ с учетом того, как это может отразиться на текущей работе по проведению первичных восстановительных работ.</w:t>
            </w:r>
          </w:p>
        </w:tc>
      </w:tr>
      <w:tr w:rsidR="00BB116C" w:rsidRPr="00A96DF0" w14:paraId="20AFF297" w14:textId="77777777" w:rsidTr="006C17F6">
        <w:tc>
          <w:tcPr>
            <w:tcW w:w="567" w:type="dxa"/>
          </w:tcPr>
          <w:p w14:paraId="7EB63567" w14:textId="766F48A0" w:rsidR="00BB116C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888" w:type="dxa"/>
          </w:tcPr>
          <w:p w14:paraId="2F2BB544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11. Отдельные особенности оказания международной чрезвычайной помощи Национальным обществом Красного Полумесяца Кыргызской Республики</w:t>
            </w:r>
          </w:p>
          <w:p w14:paraId="3AD5CD7E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если общий запрос о предоставлении международной чрезвычайной помощи не был еще направлен, </w:t>
            </w:r>
            <w:r w:rsidRPr="00764F6A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по просьбе Национального общества Красного Полумесяца Кыргызской Республики вправе установить дату начала периодов оказания международной помощи по ликвидации чрезвычайной ситуации и проведения первичных восстановительных работ с учетом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помощи со стороны Национального общества Красного Полумесяца Кыргызской Республики.</w:t>
            </w:r>
          </w:p>
        </w:tc>
        <w:tc>
          <w:tcPr>
            <w:tcW w:w="7027" w:type="dxa"/>
          </w:tcPr>
          <w:p w14:paraId="373921CE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11. Отдельные особенности оказания международной чрезвычайной помощи Национальным обществом Красного Полумесяца Кыргызской Республики</w:t>
            </w:r>
          </w:p>
          <w:p w14:paraId="25D2BD2B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если общий запрос о предоставлении международной чрезвычайной помощи не был еще направлен, </w:t>
            </w:r>
            <w:r w:rsidRPr="00764F6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по просьбе Национального общества Красного Полумесяца Кыргызской Республики вправе установить дату начала периодов оказания международной помощи по ликвидации чрезвычайной ситуации и проведения первичных восстановительных работ с учетом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помощи со стороны Национального общества Красного Полумесяца Кыргызской Республики.</w:t>
            </w:r>
          </w:p>
        </w:tc>
      </w:tr>
      <w:tr w:rsidR="00BB116C" w:rsidRPr="00A96DF0" w14:paraId="5CBC4F2A" w14:textId="77777777" w:rsidTr="006C17F6">
        <w:tc>
          <w:tcPr>
            <w:tcW w:w="567" w:type="dxa"/>
          </w:tcPr>
          <w:p w14:paraId="18FA47C6" w14:textId="4E6E8D67" w:rsidR="00BB116C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6888" w:type="dxa"/>
          </w:tcPr>
          <w:p w14:paraId="54A04441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12. Функции и полномочия </w:t>
            </w:r>
            <w:r w:rsidRPr="00A96DF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Правительства</w:t>
            </w: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</w:t>
            </w:r>
          </w:p>
          <w:p w14:paraId="23675CD6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A0FD2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несет основную ответственность за реагирование на чрезвычайную ситуацию, возникшую на территории Кыргызской Республики.</w:t>
            </w:r>
          </w:p>
          <w:p w14:paraId="4F6154CF" w14:textId="77777777" w:rsidR="00BB116C" w:rsidRDefault="00BB116C" w:rsidP="000D521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2. Роль содействующих субъектов заключается в дополнении и расширении усилий </w:t>
            </w:r>
            <w:r w:rsidRPr="003A0FD2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Правительства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 </w:t>
            </w:r>
          </w:p>
          <w:p w14:paraId="63FF6595" w14:textId="77777777" w:rsidR="00BB116C" w:rsidRDefault="00BB116C" w:rsidP="000D521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7C203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3E1072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обеспечивает охрану и безопасность международного персонала, действующего в пределах территории Кыргызской Республики.</w:t>
            </w:r>
          </w:p>
          <w:p w14:paraId="14C94A16" w14:textId="77777777" w:rsidR="00BB116C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3E1072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в области международной чрезвычайной помощи осуществляет следующие функции и полномочия: </w:t>
            </w:r>
          </w:p>
          <w:p w14:paraId="58EAA1B0" w14:textId="4051588E" w:rsidR="00645A8C" w:rsidRPr="00645A8C" w:rsidRDefault="00645A8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A8C">
              <w:rPr>
                <w:rFonts w:ascii="Times New Roman" w:hAnsi="Times New Roman" w:cs="Times New Roman"/>
                <w:sz w:val="24"/>
                <w:szCs w:val="24"/>
              </w:rPr>
              <w:t>7) выполняет иные функции и полномочия в соответствии с законодательством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7" w:type="dxa"/>
          </w:tcPr>
          <w:p w14:paraId="3C49CA69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12. Функции и полномочия Кабинета Министров Кыргызской Республики</w:t>
            </w:r>
          </w:p>
          <w:p w14:paraId="75E6E014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A0FD2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несет основную ответственность за реагирование на чрезвычайную ситуацию, возникшую на территории Кыргызской Республики.</w:t>
            </w:r>
          </w:p>
          <w:p w14:paraId="352F597A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2. Роль содействующих субъектов заключается в дополнении и расширении усилий </w:t>
            </w:r>
            <w:r w:rsidRPr="003A0FD2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3A0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14:paraId="77794A17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3E1072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E1128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 обеспечивает охрану и безопасность международного персонала, действующего в пределах территории Кыргызской Республики.</w:t>
            </w:r>
          </w:p>
          <w:p w14:paraId="031C39BD" w14:textId="77777777" w:rsidR="00BB116C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3E1072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в области международной чрезвычайной помощи осуществляет следующие функции и полномочия:</w:t>
            </w:r>
          </w:p>
          <w:p w14:paraId="6CDFB1FE" w14:textId="4614A563" w:rsidR="00FC67E0" w:rsidRPr="002A4341" w:rsidRDefault="006051C5" w:rsidP="0023054E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7) выполняет иные функции и полномочия в соответствии с </w:t>
            </w:r>
            <w:r w:rsidRPr="00645A8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законодательством Кыргызской Республики</w:t>
            </w:r>
            <w:r w:rsidR="00E1128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 </w:t>
            </w:r>
            <w:r w:rsidR="00E1128C" w:rsidRPr="006A11E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области международной чрезвычайной помощи.</w:t>
            </w:r>
          </w:p>
        </w:tc>
      </w:tr>
      <w:tr w:rsidR="00BB116C" w:rsidRPr="00A96DF0" w14:paraId="48F62684" w14:textId="77777777" w:rsidTr="006C17F6">
        <w:tc>
          <w:tcPr>
            <w:tcW w:w="567" w:type="dxa"/>
          </w:tcPr>
          <w:p w14:paraId="3F35F2C6" w14:textId="63202AAA" w:rsidR="00BB116C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888" w:type="dxa"/>
          </w:tcPr>
          <w:p w14:paraId="13AF5AB8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13. Группы Содействия по оказанию международной чрезвычайной помощи по принципу "одного окна" (СОМЧПОО)</w:t>
            </w:r>
          </w:p>
          <w:p w14:paraId="4937EE94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В целях консолидации и упрощения требований законодательства по пропуску через границу прибывающего международного персонала, товаров, предметов снабжения и оборудования решением </w:t>
            </w:r>
            <w:r w:rsidRPr="00E515F0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Правительства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учреждаются группы Содействия по оказанию международной чрезвычайной помощи по принципу "одного окна" (СОМЧПОО).</w:t>
            </w:r>
          </w:p>
          <w:p w14:paraId="01C88447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2. Численный состав, функции, полномочия и порядок деятельности групп СОМЧПОО определяются </w:t>
            </w:r>
            <w:r w:rsidRPr="00E515F0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14:paraId="04874979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Деятельность СОМЧПОО завершается по решению </w:t>
            </w:r>
            <w:r w:rsidRPr="00E515F0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Правительства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которое согласовывается с международными содействующими субъектами.</w:t>
            </w:r>
          </w:p>
        </w:tc>
        <w:tc>
          <w:tcPr>
            <w:tcW w:w="7027" w:type="dxa"/>
          </w:tcPr>
          <w:p w14:paraId="551A6AD8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13. Группы Содействия по оказанию международной чрезвычайной помощи по принципу "одного окна" (СОМЧПОО)</w:t>
            </w:r>
          </w:p>
          <w:p w14:paraId="7181C0AA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В целях консолидации и упрощения требований законодательства по пропуску через границу прибывающего международного персонала, товаров, предметов снабжения и оборудования решением </w:t>
            </w:r>
            <w:r w:rsidRPr="00E515F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учреждаются группы Содействия по оказанию международной чрезвычайной помощи по принципу "одного окна" (СОМЧПОО).</w:t>
            </w:r>
          </w:p>
          <w:p w14:paraId="19C9335E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2. Численный состав, функции, полномочия и порядок деятельности групп СОМЧПОО определяются </w:t>
            </w:r>
            <w:r w:rsidRPr="00E515F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14:paraId="56C46F7E" w14:textId="77777777" w:rsidR="00BB116C" w:rsidRPr="00A96DF0" w:rsidRDefault="00BB116C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Деятельность СОМЧПОО завершается по решению </w:t>
            </w:r>
            <w:r w:rsidRPr="00E515F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которое согласовывается с международными содействующими субъектами.</w:t>
            </w:r>
          </w:p>
        </w:tc>
      </w:tr>
      <w:tr w:rsidR="006051C5" w:rsidRPr="00A96DF0" w14:paraId="1EE6C31B" w14:textId="77777777" w:rsidTr="006C17F6">
        <w:tc>
          <w:tcPr>
            <w:tcW w:w="567" w:type="dxa"/>
          </w:tcPr>
          <w:p w14:paraId="26306574" w14:textId="6411AD1F" w:rsidR="006051C5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6888" w:type="dxa"/>
          </w:tcPr>
          <w:p w14:paraId="29B0E244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18. Вывоз, уничтожение или утилизация непригодных к использованию товаров, предметов снабжения, оборудования и прочих отходов</w:t>
            </w:r>
          </w:p>
          <w:p w14:paraId="01E51D5A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>1. Содействующие субъекты обязаны дать письменные гарантии, что любые товары, предметы снабжения или оборудование, ввозимые ими для оказания международной чрезвычайной помощи, которые оказались непригодными или стали непригодными к использованию, а также любые другие отходы, в том числе опасные, произведенные ими в ходе операций по ликвидации чрезвычайной ситуации или проведения первичных восстановительных работ, будут вывезены, уничтожены, переработаны или иным образом утилизированы безопасным, экологически безвредным и эффективным способом в порядке, установленном законодательством Кыргызской Республики.</w:t>
            </w:r>
          </w:p>
          <w:p w14:paraId="4DA3C695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27" w:type="dxa"/>
          </w:tcPr>
          <w:p w14:paraId="1F062783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18. Вывоз, уничтожение или утилизация непригодных к использованию товаров, предметов снабжения, оборудования и прочих отходов</w:t>
            </w:r>
          </w:p>
          <w:p w14:paraId="441CC60D" w14:textId="5C0B3C2A" w:rsidR="006051C5" w:rsidRPr="00A96DF0" w:rsidRDefault="006051C5" w:rsidP="00742B5F">
            <w:pPr>
              <w:pStyle w:val="a4"/>
              <w:numPr>
                <w:ilvl w:val="0"/>
                <w:numId w:val="8"/>
              </w:numPr>
              <w:ind w:left="0" w:hanging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B5F">
              <w:rPr>
                <w:rFonts w:ascii="Times New Roman" w:hAnsi="Times New Roman" w:cs="Times New Roman"/>
                <w:sz w:val="24"/>
                <w:szCs w:val="24"/>
              </w:rPr>
              <w:t>Содействующие субъекты обязаны дать письменные гарантии, что любые товары, предметы снабжения или оборудование, ввозимые ими для оказания международной чрезвычайной помощи, которые оказались непригодными или стали непригодными к использованию, а также любые другие отходы, в том числе опасные, произведенные ими в ходе операций по ликвидации чрезвычайной ситуации или проведения первичных восстановительных работ, будут вывезены, уничтожены, переработаны или иным образом утилизированы безопасным, экологически безвредным и эффективным способом в порядке, установленном законодательством Кыргызской Республики</w:t>
            </w:r>
            <w:r w:rsidR="00073EFB" w:rsidRPr="00742B5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975B2" w:rsidRPr="00A72C91">
              <w:rPr>
                <w:rFonts w:ascii="Times New Roman" w:hAnsi="Times New Roman" w:cs="Times New Roman"/>
                <w:b/>
                <w:sz w:val="24"/>
                <w:szCs w:val="24"/>
              </w:rPr>
              <w:t>в сфере вывоза, уничтожения или утилизации непригодных к использованию товаров, предметов снабжения, оборудования и прочих отходов.</w:t>
            </w:r>
          </w:p>
        </w:tc>
      </w:tr>
      <w:tr w:rsidR="006051C5" w:rsidRPr="00A96DF0" w14:paraId="1DCE3056" w14:textId="77777777" w:rsidTr="006C17F6">
        <w:tc>
          <w:tcPr>
            <w:tcW w:w="567" w:type="dxa"/>
          </w:tcPr>
          <w:p w14:paraId="15D7A93E" w14:textId="08BE12C0" w:rsidR="006051C5" w:rsidRPr="00FC67E0" w:rsidRDefault="00FC67E0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888" w:type="dxa"/>
          </w:tcPr>
          <w:p w14:paraId="0D847F7A" w14:textId="77777777" w:rsidR="006051C5" w:rsidRPr="00E215B0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5B0">
              <w:rPr>
                <w:rFonts w:ascii="Times New Roman" w:hAnsi="Times New Roman" w:cs="Times New Roman"/>
                <w:b/>
                <w:sz w:val="24"/>
                <w:szCs w:val="24"/>
              </w:rPr>
              <w:t>Статья 19. Предоставление правовых льгот правообладающим субъектам</w:t>
            </w:r>
          </w:p>
          <w:p w14:paraId="2F1B1788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>2. Правообладающие субъекты, пользующиеся правовыми льготами, обязаны:</w:t>
            </w:r>
          </w:p>
          <w:p w14:paraId="3D627654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>1) представить письменное заявление, что все товары, предметы снабжения и оборудование, ввозимые ими на территорию Кыргызской Республики, предназначены исключительно для оказания международной чрезвычайной помощи и отвечают требованиям, установленным настоящим Законом и иными нормативными правовыми актами Кыргызской Республики;</w:t>
            </w:r>
          </w:p>
          <w:p w14:paraId="056237A8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7" w:type="dxa"/>
          </w:tcPr>
          <w:p w14:paraId="23FDD1EB" w14:textId="77777777" w:rsidR="006051C5" w:rsidRPr="00E215B0" w:rsidRDefault="006051C5" w:rsidP="002742C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5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19. Предоставление правовых льгот правообладающим субъектам</w:t>
            </w:r>
          </w:p>
          <w:p w14:paraId="5B6AEC73" w14:textId="77777777" w:rsidR="006051C5" w:rsidRPr="006051C5" w:rsidRDefault="006051C5" w:rsidP="002742C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>2. Правообладающие субъекты, пользующиеся правовыми льготами, обязаны:</w:t>
            </w:r>
          </w:p>
          <w:p w14:paraId="36BA229A" w14:textId="7488B1F1" w:rsidR="006051C5" w:rsidRPr="006051C5" w:rsidRDefault="006051C5" w:rsidP="00EA1A5F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 xml:space="preserve">1) представить письменное заявление, что все товары, предметы снабжения и оборудование, ввозимые ими на территорию Кыргызской Республики, предназначены исключительно для оказания международной чрезвычайной помощи и отвечают требованиям, установленным настоящим Законом и </w:t>
            </w:r>
            <w:r w:rsidRPr="009975B2">
              <w:rPr>
                <w:rFonts w:ascii="Times New Roman" w:hAnsi="Times New Roman" w:cs="Times New Roman"/>
                <w:sz w:val="24"/>
                <w:szCs w:val="24"/>
              </w:rPr>
              <w:t>иными нормативными правовыми актами Кыргызской Республики</w:t>
            </w:r>
            <w:r w:rsidR="009975B2" w:rsidRPr="00997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5B2" w:rsidRPr="00A72C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сфере </w:t>
            </w:r>
            <w:r w:rsidR="00EA1A5F" w:rsidRPr="00A72C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обеспечения качества товаров и их </w:t>
            </w:r>
            <w:r w:rsidR="00EA1A5F" w:rsidRPr="00A72C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безопасности для здоровья человека.</w:t>
            </w:r>
          </w:p>
        </w:tc>
      </w:tr>
      <w:tr w:rsidR="006051C5" w:rsidRPr="00A96DF0" w14:paraId="0C1CB905" w14:textId="77777777" w:rsidTr="006C17F6">
        <w:tc>
          <w:tcPr>
            <w:tcW w:w="567" w:type="dxa"/>
          </w:tcPr>
          <w:p w14:paraId="0A21042D" w14:textId="42434A06" w:rsidR="006051C5" w:rsidRPr="002D25C9" w:rsidRDefault="002D25C9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6888" w:type="dxa"/>
          </w:tcPr>
          <w:p w14:paraId="2FA9D6EA" w14:textId="77777777" w:rsidR="006051C5" w:rsidRPr="00E215B0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5B0">
              <w:rPr>
                <w:rFonts w:ascii="Times New Roman" w:hAnsi="Times New Roman" w:cs="Times New Roman"/>
                <w:b/>
                <w:sz w:val="24"/>
                <w:szCs w:val="24"/>
              </w:rPr>
              <w:t>Статья 25. Пищевые продукты, продовольственные наборы, животные и растения</w:t>
            </w:r>
          </w:p>
          <w:p w14:paraId="21A69B10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>Пищевые продукты, продовольственные наборы, животные и растения допускаются к ввозу на территорию Кыргызской Республики в соответствии с ветеринарно-санитарными требованиями Евразийского экономического союза и законодательством Кыргызской Республики.</w:t>
            </w:r>
          </w:p>
          <w:p w14:paraId="0F97764E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7" w:type="dxa"/>
          </w:tcPr>
          <w:p w14:paraId="40A2385F" w14:textId="77777777" w:rsidR="006051C5" w:rsidRPr="00E215B0" w:rsidRDefault="006051C5" w:rsidP="002742C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5B0">
              <w:rPr>
                <w:rFonts w:ascii="Times New Roman" w:hAnsi="Times New Roman" w:cs="Times New Roman"/>
                <w:b/>
                <w:sz w:val="24"/>
                <w:szCs w:val="24"/>
              </w:rPr>
              <w:t>Статья 25. Пищевые продукты, продовольственные наборы, животные и растения</w:t>
            </w:r>
          </w:p>
          <w:p w14:paraId="3BA38B1D" w14:textId="5BA97A6B" w:rsidR="006051C5" w:rsidRPr="006051C5" w:rsidRDefault="006051C5" w:rsidP="007D2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 xml:space="preserve">Пищевые продукты, продовольственные наборы, животные и растения допускаются к ввозу на территорию Кыргызской Республики в соответствии с ветеринарно-санитарными требованиями Евразийского экономического союза и </w:t>
            </w: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  <w:proofErr w:type="spellStart"/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="00EA1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4A0" w:rsidRPr="000D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EA1A5F" w:rsidRPr="000D7D0B">
              <w:rPr>
                <w:rFonts w:ascii="Times New Roman" w:hAnsi="Times New Roman" w:cs="Times New Roman"/>
                <w:b/>
                <w:sz w:val="24"/>
                <w:szCs w:val="24"/>
              </w:rPr>
              <w:t>сфере ветеринарно-санитарной безопасности.</w:t>
            </w:r>
          </w:p>
        </w:tc>
      </w:tr>
      <w:tr w:rsidR="006051C5" w:rsidRPr="00A96DF0" w14:paraId="78C64069" w14:textId="77777777" w:rsidTr="006C17F6">
        <w:tc>
          <w:tcPr>
            <w:tcW w:w="567" w:type="dxa"/>
          </w:tcPr>
          <w:p w14:paraId="44F2B45B" w14:textId="2A7B8E17" w:rsidR="006051C5" w:rsidRPr="002D25C9" w:rsidRDefault="002D25C9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888" w:type="dxa"/>
          </w:tcPr>
          <w:p w14:paraId="2DFDE219" w14:textId="77777777" w:rsidR="006051C5" w:rsidRPr="006753AB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3AB">
              <w:rPr>
                <w:rFonts w:ascii="Times New Roman" w:hAnsi="Times New Roman" w:cs="Times New Roman"/>
                <w:b/>
                <w:sz w:val="24"/>
                <w:szCs w:val="24"/>
              </w:rPr>
              <w:t>Статья 26. Поисковые собаки</w:t>
            </w:r>
          </w:p>
          <w:p w14:paraId="7FD7A727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>Клинически здоровые поисковые собаки допускаются к ввозу на территорию Кыргызской Республики без разрешения на ввоз и карантинирования в соответствии с ветеринарно-санитарными требованиями Евразийского экономического союза и законодательством Кыргызской Республики.</w:t>
            </w:r>
          </w:p>
          <w:p w14:paraId="0F348DB7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7" w:type="dxa"/>
          </w:tcPr>
          <w:p w14:paraId="6E2D5369" w14:textId="77777777" w:rsidR="006051C5" w:rsidRPr="006753AB" w:rsidRDefault="006051C5" w:rsidP="002742C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3AB">
              <w:rPr>
                <w:rFonts w:ascii="Times New Roman" w:hAnsi="Times New Roman" w:cs="Times New Roman"/>
                <w:b/>
                <w:sz w:val="24"/>
                <w:szCs w:val="24"/>
              </w:rPr>
              <w:t>Статья 26. Поисковые собаки</w:t>
            </w:r>
          </w:p>
          <w:p w14:paraId="446F3161" w14:textId="36101045" w:rsidR="006051C5" w:rsidRPr="006051C5" w:rsidRDefault="006051C5" w:rsidP="00742B5F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 здоровые поисковые собаки допускаются к ввозу на территорию Кыргызской Республики без разрешения на ввоз и карантинирования в соответствии с ветеринарно-санитарными требованиями Евразийского экономического союза и </w:t>
            </w: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законодательством Кыргызской Республики</w:t>
            </w:r>
            <w:r w:rsidR="00EA1A5F"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A5F" w:rsidRPr="000D7D0B">
              <w:rPr>
                <w:rFonts w:ascii="Times New Roman" w:hAnsi="Times New Roman" w:cs="Times New Roman"/>
                <w:b/>
                <w:sz w:val="24"/>
                <w:szCs w:val="24"/>
              </w:rPr>
              <w:t>в сфере ветеринарно-санитарной безопасности.</w:t>
            </w:r>
          </w:p>
        </w:tc>
      </w:tr>
      <w:tr w:rsidR="006051C5" w:rsidRPr="00A96DF0" w14:paraId="7077CE14" w14:textId="77777777" w:rsidTr="006C17F6">
        <w:tc>
          <w:tcPr>
            <w:tcW w:w="567" w:type="dxa"/>
          </w:tcPr>
          <w:p w14:paraId="68A1E4BE" w14:textId="6106CDE3" w:rsidR="006051C5" w:rsidRPr="002D25C9" w:rsidRDefault="002D25C9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888" w:type="dxa"/>
          </w:tcPr>
          <w:p w14:paraId="25D13CBE" w14:textId="77777777" w:rsidR="006051C5" w:rsidRPr="006753AB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3AB">
              <w:rPr>
                <w:rFonts w:ascii="Times New Roman" w:hAnsi="Times New Roman" w:cs="Times New Roman"/>
                <w:b/>
                <w:sz w:val="24"/>
                <w:szCs w:val="24"/>
              </w:rPr>
              <w:t>Статья 27. Содействие в использовании транспортных средств</w:t>
            </w:r>
          </w:p>
          <w:p w14:paraId="67141831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>Средства наземного, воздушного транспорта, используемые правообладающими субъектами или от их имени для перевозки международного и местного персонала, товаров, предметов снабжения или оборудования с целью оказания международной чрезвычайной помощи в порядке, установленном законодательством Кыргызской Республики:</w:t>
            </w:r>
          </w:p>
          <w:p w14:paraId="08F10178" w14:textId="77777777" w:rsidR="006051C5" w:rsidRPr="006051C5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7" w:type="dxa"/>
          </w:tcPr>
          <w:p w14:paraId="20D22120" w14:textId="77777777" w:rsidR="006051C5" w:rsidRPr="006753AB" w:rsidRDefault="006051C5" w:rsidP="002742C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3AB">
              <w:rPr>
                <w:rFonts w:ascii="Times New Roman" w:hAnsi="Times New Roman" w:cs="Times New Roman"/>
                <w:b/>
                <w:sz w:val="24"/>
                <w:szCs w:val="24"/>
              </w:rPr>
              <w:t>Статья 27. Содействие в использовании транспортных средств</w:t>
            </w:r>
          </w:p>
          <w:p w14:paraId="7D4F90ED" w14:textId="7A572C9B" w:rsidR="006051C5" w:rsidRPr="006051C5" w:rsidRDefault="006051C5" w:rsidP="00742B5F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наземного, воздушного транспорта, используемые правообладающими субъектами или от их имени для перевозки международного и местного персонала, товаров, предметов снабжения или оборудования с целью оказания международной чрезвычайной помощи в порядке, установленном </w:t>
            </w:r>
            <w:r w:rsidRPr="00114FAB">
              <w:rPr>
                <w:rFonts w:ascii="Times New Roman" w:hAnsi="Times New Roman" w:cs="Times New Roman"/>
                <w:sz w:val="24"/>
                <w:szCs w:val="24"/>
              </w:rPr>
              <w:t>законодательством Кыргызской Республики</w:t>
            </w:r>
            <w:r w:rsidR="00EA1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A5F" w:rsidRPr="000D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</w:t>
            </w:r>
            <w:r w:rsidR="00114FAB" w:rsidRPr="000D7D0B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транспорта</w:t>
            </w:r>
            <w:r w:rsidR="00742B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51C5" w:rsidRPr="00A96DF0" w14:paraId="4AECDE50" w14:textId="77777777" w:rsidTr="006C17F6">
        <w:tc>
          <w:tcPr>
            <w:tcW w:w="567" w:type="dxa"/>
          </w:tcPr>
          <w:p w14:paraId="3F29CA61" w14:textId="19FEF7C4" w:rsidR="006051C5" w:rsidRPr="002D25C9" w:rsidRDefault="006051C5" w:rsidP="002D25C9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1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25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888" w:type="dxa"/>
          </w:tcPr>
          <w:p w14:paraId="4145C17B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28. Въезд лиц, управляющих транспортными средствами</w:t>
            </w:r>
          </w:p>
          <w:p w14:paraId="2C1C6826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7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создаются условия для упрощения и ускорения процедуры въезда для водителей, пилотов и членов экипажей транспортных средств, эксплуатируемых правообладающими субъектами или от их имени.</w:t>
            </w:r>
          </w:p>
        </w:tc>
        <w:tc>
          <w:tcPr>
            <w:tcW w:w="7027" w:type="dxa"/>
          </w:tcPr>
          <w:p w14:paraId="58D432D3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28. Въезд лиц, управляющих транспортными средствами</w:t>
            </w:r>
          </w:p>
          <w:p w14:paraId="5FAEAB42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E87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создаются условия для упрощения и ускорения процедуры въезда для водителей, пилотов и членов экипажей транспортных средств, эксплуатируемых правообладающими субъектами или от их имени.</w:t>
            </w:r>
          </w:p>
        </w:tc>
      </w:tr>
      <w:tr w:rsidR="006051C5" w:rsidRPr="00A96DF0" w14:paraId="442525D7" w14:textId="77777777" w:rsidTr="006C17F6">
        <w:tc>
          <w:tcPr>
            <w:tcW w:w="567" w:type="dxa"/>
          </w:tcPr>
          <w:p w14:paraId="7C198D02" w14:textId="26F11A86" w:rsidR="006051C5" w:rsidRPr="002D25C9" w:rsidRDefault="002D25C9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18</w:t>
            </w:r>
          </w:p>
        </w:tc>
        <w:tc>
          <w:tcPr>
            <w:tcW w:w="6888" w:type="dxa"/>
          </w:tcPr>
          <w:p w14:paraId="7B437FC8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29. Перемещение денежных средств и иностранной валюты</w:t>
            </w:r>
          </w:p>
          <w:p w14:paraId="678A17CF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3. Международные денежные пожертвования в адрес государственных органов и органов местного самоуправления принимаются в порядке, установленном </w:t>
            </w:r>
            <w:r w:rsidRPr="00CF1E87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027" w:type="dxa"/>
          </w:tcPr>
          <w:p w14:paraId="37C05FA7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29. Перемещение денежных средств и иностранной валюты</w:t>
            </w:r>
          </w:p>
          <w:p w14:paraId="6A226261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3. Международные денежные пожертвования в адрес государственных органов и органов местного самоуправления принимаются в порядке, установленном </w:t>
            </w:r>
            <w:r w:rsidRPr="00CF1E87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6051C5" w:rsidRPr="00A96DF0" w14:paraId="2C332006" w14:textId="77777777" w:rsidTr="006C17F6">
        <w:tc>
          <w:tcPr>
            <w:tcW w:w="567" w:type="dxa"/>
          </w:tcPr>
          <w:p w14:paraId="60297395" w14:textId="0A9341A7" w:rsidR="006051C5" w:rsidRPr="002D25C9" w:rsidRDefault="002D25C9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888" w:type="dxa"/>
          </w:tcPr>
          <w:p w14:paraId="31440A19" w14:textId="77777777" w:rsidR="006051C5" w:rsidRPr="006753AB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3AB">
              <w:rPr>
                <w:rFonts w:ascii="Times New Roman" w:hAnsi="Times New Roman" w:cs="Times New Roman"/>
                <w:b/>
                <w:sz w:val="24"/>
                <w:szCs w:val="24"/>
              </w:rPr>
              <w:t>Статья 31. Право на получение транзитных льгот</w:t>
            </w:r>
          </w:p>
          <w:p w14:paraId="46A3A0C2" w14:textId="16FB2418" w:rsidR="006051C5" w:rsidRPr="006051C5" w:rsidRDefault="006051C5" w:rsidP="00742B5F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>3. Отказ может быть обжалован в порядке</w:t>
            </w:r>
            <w:r w:rsidRPr="00EC74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2B5F" w:rsidRPr="00EC7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E8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установленном законодательством </w:t>
            </w:r>
            <w:proofErr w:type="spellStart"/>
            <w:r w:rsidRPr="00CF1E87">
              <w:rPr>
                <w:rFonts w:ascii="Times New Roman" w:hAnsi="Times New Roman" w:cs="Times New Roman"/>
                <w:strike/>
                <w:sz w:val="24"/>
                <w:szCs w:val="24"/>
              </w:rPr>
              <w:t>Кыргызской</w:t>
            </w:r>
            <w:proofErr w:type="spellEnd"/>
            <w:r w:rsidRPr="00CF1E8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Республики.</w:t>
            </w:r>
          </w:p>
        </w:tc>
        <w:tc>
          <w:tcPr>
            <w:tcW w:w="7027" w:type="dxa"/>
          </w:tcPr>
          <w:p w14:paraId="0E5B1DA1" w14:textId="77777777" w:rsidR="006051C5" w:rsidRPr="006753AB" w:rsidRDefault="006051C5" w:rsidP="002742C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3AB">
              <w:rPr>
                <w:rFonts w:ascii="Times New Roman" w:hAnsi="Times New Roman" w:cs="Times New Roman"/>
                <w:b/>
                <w:sz w:val="24"/>
                <w:szCs w:val="24"/>
              </w:rPr>
              <w:t>Статья 31. Право на получение транзитных льгот</w:t>
            </w:r>
          </w:p>
          <w:p w14:paraId="588C5339" w14:textId="28AD6225" w:rsidR="006051C5" w:rsidRPr="00114FAB" w:rsidRDefault="006051C5" w:rsidP="006051C5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 xml:space="preserve">3. Отказ может быть обжалован в </w:t>
            </w:r>
            <w:r w:rsidR="0041246E" w:rsidRPr="0089121E">
              <w:rPr>
                <w:rFonts w:ascii="Times New Roman" w:hAnsi="Times New Roman" w:cs="Times New Roman"/>
                <w:b/>
                <w:sz w:val="24"/>
                <w:szCs w:val="24"/>
              </w:rPr>
              <w:t>судебном</w:t>
            </w:r>
            <w:r w:rsidR="0041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1C5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r w:rsidR="007D2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619238" w14:textId="77777777" w:rsidR="006051C5" w:rsidRPr="006051C5" w:rsidRDefault="006051C5" w:rsidP="002742C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1C5" w:rsidRPr="00A96DF0" w14:paraId="22958221" w14:textId="77777777" w:rsidTr="006C17F6">
        <w:tc>
          <w:tcPr>
            <w:tcW w:w="567" w:type="dxa"/>
          </w:tcPr>
          <w:p w14:paraId="40604A11" w14:textId="14B61B59" w:rsidR="006051C5" w:rsidRPr="002D25C9" w:rsidRDefault="002D25C9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888" w:type="dxa"/>
          </w:tcPr>
          <w:p w14:paraId="49063761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32. Лекарственные средства и медицинские изделия</w:t>
            </w:r>
          </w:p>
          <w:p w14:paraId="0E876FD7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Содействующим субъектам рекомендуется поставлять в Кыргызскую Республику лекарственные средства и медицинские изделия согласно запросу </w:t>
            </w:r>
            <w:r w:rsidRPr="00D7668B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Правительства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 предоставлении международной чрезвычайной помощи.</w:t>
            </w:r>
          </w:p>
          <w:p w14:paraId="7CDA3849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запроса </w:t>
            </w:r>
            <w:r w:rsidRPr="00D7668B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Правительства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содействующие субъекты могут по собственной инициативе направлять свои предложения уполномоченному государственному органу.</w:t>
            </w:r>
          </w:p>
        </w:tc>
        <w:tc>
          <w:tcPr>
            <w:tcW w:w="7027" w:type="dxa"/>
          </w:tcPr>
          <w:p w14:paraId="5AAE36AA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32. Лекарственные средства и медицинские изделия</w:t>
            </w:r>
          </w:p>
          <w:p w14:paraId="6873F232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1. Содействующим субъектам рекомендуется поставлять в Кыргызскую Республику лекарственные средства и медицинские изделия согласно запросу </w:t>
            </w:r>
            <w:r w:rsidRPr="00D7668B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о предоставлении международной чрезвычайной помощи.</w:t>
            </w:r>
          </w:p>
          <w:p w14:paraId="431F4B38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запроса </w:t>
            </w:r>
            <w:r w:rsidRPr="00D7668B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содействующие субъекты могут по собственной инициативе направлять свои предложения уполномоченному государственному органу.</w:t>
            </w:r>
          </w:p>
        </w:tc>
      </w:tr>
      <w:tr w:rsidR="006051C5" w:rsidRPr="00A96DF0" w14:paraId="3AE6FC08" w14:textId="77777777" w:rsidTr="006C17F6">
        <w:tc>
          <w:tcPr>
            <w:tcW w:w="567" w:type="dxa"/>
          </w:tcPr>
          <w:p w14:paraId="5CADFD36" w14:textId="2EC10241" w:rsidR="006051C5" w:rsidRPr="002D25C9" w:rsidRDefault="002D25C9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888" w:type="dxa"/>
          </w:tcPr>
          <w:p w14:paraId="19D7D690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35. Неисполнение содействующими субъектами своих обязанностей</w:t>
            </w:r>
          </w:p>
          <w:p w14:paraId="084F12E8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3. Содействующий субъект может обжаловать соответствующее решение государственного органа в </w:t>
            </w:r>
            <w:r w:rsidRPr="00D7668B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или в суды Кыргызской Республики.</w:t>
            </w:r>
          </w:p>
        </w:tc>
        <w:tc>
          <w:tcPr>
            <w:tcW w:w="7027" w:type="dxa"/>
          </w:tcPr>
          <w:p w14:paraId="5C94F16C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35. Неисполнение содействующими субъектами своих обязанностей</w:t>
            </w:r>
          </w:p>
          <w:p w14:paraId="58FE9D57" w14:textId="1F561FF4" w:rsidR="002D25C9" w:rsidRPr="002A4341" w:rsidRDefault="006051C5" w:rsidP="0023054E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3. Содействующий субъект может обжаловать соответствующее решение государственного органа в </w:t>
            </w:r>
            <w:r w:rsidRPr="00D7668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Кабинет Министров</w:t>
            </w:r>
            <w:r w:rsidRPr="00D76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или в суды </w:t>
            </w:r>
            <w:proofErr w:type="spellStart"/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</w:tc>
      </w:tr>
      <w:tr w:rsidR="006051C5" w:rsidRPr="00A96DF0" w14:paraId="2E73DDF2" w14:textId="77777777" w:rsidTr="006C17F6">
        <w:tc>
          <w:tcPr>
            <w:tcW w:w="567" w:type="dxa"/>
          </w:tcPr>
          <w:p w14:paraId="4A5F8830" w14:textId="7E574598" w:rsidR="006051C5" w:rsidRPr="002D25C9" w:rsidRDefault="002D25C9" w:rsidP="006948C7">
            <w:pPr>
              <w:pStyle w:val="a4"/>
              <w:ind w:left="-10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888" w:type="dxa"/>
          </w:tcPr>
          <w:p w14:paraId="4DF865A4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Статья 3</w:t>
            </w:r>
            <w:r w:rsidRPr="00A96DF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6</w:t>
            </w: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t>. Вступление в силу настоящего Закона</w:t>
            </w:r>
          </w:p>
          <w:p w14:paraId="4D601400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1. Настоящий Закон вступает в силу по истечении десяти дней со дня официального опубликования.</w:t>
            </w:r>
          </w:p>
          <w:p w14:paraId="79EC3284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B1799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Правительству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не позднее шести месяцев со дня вступления в силу настоящего Закона:</w:t>
            </w:r>
          </w:p>
          <w:p w14:paraId="755AEF15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1) разработать и внести в Жогорку Кенеш Кыргызской Республики проекты законов для приведения законодательства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соответствие с настоящим Законом;</w:t>
            </w:r>
          </w:p>
          <w:p w14:paraId="3C92DFA8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2) привести свои нормативные правовые акты в соответствие с настоящим Законом.</w:t>
            </w:r>
          </w:p>
        </w:tc>
        <w:tc>
          <w:tcPr>
            <w:tcW w:w="7027" w:type="dxa"/>
          </w:tcPr>
          <w:p w14:paraId="699B0094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Статья 36. Вступление в силу настоящего Закона</w:t>
            </w:r>
          </w:p>
          <w:p w14:paraId="7A7211B7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1. Настоящий Закон вступает в силу по истечении десяти дней со дня официального опубликования.</w:t>
            </w:r>
          </w:p>
          <w:p w14:paraId="051EA586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B179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Кабинету Министров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не позднее шести месяцев со дня вступления в силу настоящего Закона:</w:t>
            </w:r>
          </w:p>
          <w:p w14:paraId="03C0CBE4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 xml:space="preserve">1) разработать и внести в Жогорку Кенеш Кыргызской Республики проекты законов для приведения законодательства в </w:t>
            </w:r>
            <w:r w:rsidRPr="00A96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с настоящим Законом;</w:t>
            </w:r>
          </w:p>
          <w:p w14:paraId="165AA4E0" w14:textId="77777777" w:rsidR="006051C5" w:rsidRPr="00A96DF0" w:rsidRDefault="006051C5" w:rsidP="00A500B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DF0">
              <w:rPr>
                <w:rFonts w:ascii="Times New Roman" w:hAnsi="Times New Roman" w:cs="Times New Roman"/>
                <w:sz w:val="24"/>
                <w:szCs w:val="24"/>
              </w:rPr>
              <w:t>2) привести свои нормативные правовые акты в соответствие с настоящим Законом.</w:t>
            </w:r>
          </w:p>
        </w:tc>
      </w:tr>
    </w:tbl>
    <w:p w14:paraId="2E166C13" w14:textId="77777777" w:rsidR="00D5698B" w:rsidRPr="00A96DF0" w:rsidRDefault="00D5698B" w:rsidP="006D62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3CE29B" w14:textId="4C9A427F" w:rsidR="00332C11" w:rsidRDefault="00332C11" w:rsidP="006D62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F5DE13" w14:textId="77777777" w:rsidR="00707B9A" w:rsidRPr="00A96DF0" w:rsidRDefault="00707B9A" w:rsidP="006D62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AD2A86" w14:textId="1D6D9159" w:rsidR="005F09E9" w:rsidRPr="005F09E9" w:rsidRDefault="005F09E9" w:rsidP="005F09E9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F09E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Министр </w:t>
      </w:r>
      <w:r w:rsidR="00C927AF" w:rsidRPr="00C927AF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</w:t>
      </w:r>
      <w:r w:rsidR="00C927AF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                                      </w:t>
      </w:r>
      <w:bookmarkStart w:id="0" w:name="_GoBack"/>
      <w:bookmarkEnd w:id="0"/>
      <w:r w:rsidR="00C927AF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Б.</w:t>
      </w:r>
      <w:r w:rsidRPr="005F09E9">
        <w:rPr>
          <w:rFonts w:ascii="Times New Roman" w:eastAsia="Calibri" w:hAnsi="Times New Roman" w:cs="Times New Roman"/>
          <w:b/>
          <w:sz w:val="24"/>
          <w:szCs w:val="24"/>
        </w:rPr>
        <w:t xml:space="preserve">Э. </w:t>
      </w:r>
      <w:proofErr w:type="spellStart"/>
      <w:r w:rsidRPr="005F09E9">
        <w:rPr>
          <w:rFonts w:ascii="Times New Roman" w:eastAsia="Calibri" w:hAnsi="Times New Roman" w:cs="Times New Roman"/>
          <w:b/>
          <w:sz w:val="24"/>
          <w:szCs w:val="24"/>
        </w:rPr>
        <w:t>Ажикеев</w:t>
      </w:r>
      <w:proofErr w:type="spellEnd"/>
    </w:p>
    <w:p w14:paraId="13CE15A6" w14:textId="3C693532" w:rsidR="00E32F61" w:rsidRPr="00C927AF" w:rsidRDefault="00E32F61">
      <w:pPr>
        <w:rPr>
          <w:rFonts w:ascii="Times New Roman" w:hAnsi="Times New Roman" w:cs="Times New Roman"/>
          <w:b/>
          <w:sz w:val="24"/>
          <w:szCs w:val="24"/>
        </w:rPr>
      </w:pPr>
    </w:p>
    <w:sectPr w:rsidR="00E32F61" w:rsidRPr="00C927AF" w:rsidSect="00187F3C">
      <w:pgSz w:w="16838" w:h="11906" w:orient="landscape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95EC7"/>
    <w:multiLevelType w:val="hybridMultilevel"/>
    <w:tmpl w:val="50E4BF58"/>
    <w:lvl w:ilvl="0" w:tplc="B68A3CEA">
      <w:start w:val="1"/>
      <w:numFmt w:val="decimal"/>
      <w:lvlText w:val="%1."/>
      <w:lvlJc w:val="left"/>
      <w:pPr>
        <w:ind w:left="1038" w:hanging="72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 w15:restartNumberingAfterBreak="0">
    <w:nsid w:val="26E852D9"/>
    <w:multiLevelType w:val="hybridMultilevel"/>
    <w:tmpl w:val="9376AF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30497"/>
    <w:multiLevelType w:val="multilevel"/>
    <w:tmpl w:val="D3D8A28E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34" w:hanging="2160"/>
      </w:pPr>
      <w:rPr>
        <w:rFonts w:hint="default"/>
      </w:rPr>
    </w:lvl>
  </w:abstractNum>
  <w:abstractNum w:abstractNumId="3" w15:restartNumberingAfterBreak="0">
    <w:nsid w:val="3DF94341"/>
    <w:multiLevelType w:val="hybridMultilevel"/>
    <w:tmpl w:val="D128A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F6DCD"/>
    <w:multiLevelType w:val="hybridMultilevel"/>
    <w:tmpl w:val="64E41124"/>
    <w:lvl w:ilvl="0" w:tplc="76FC253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57DB384A"/>
    <w:multiLevelType w:val="hybridMultilevel"/>
    <w:tmpl w:val="3EC0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8576A3"/>
    <w:multiLevelType w:val="hybridMultilevel"/>
    <w:tmpl w:val="34366BF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22C20"/>
    <w:multiLevelType w:val="hybridMultilevel"/>
    <w:tmpl w:val="201640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8B"/>
    <w:rsid w:val="00001FA6"/>
    <w:rsid w:val="0000206C"/>
    <w:rsid w:val="0001045D"/>
    <w:rsid w:val="00012202"/>
    <w:rsid w:val="00022F19"/>
    <w:rsid w:val="00026338"/>
    <w:rsid w:val="00046671"/>
    <w:rsid w:val="00053A07"/>
    <w:rsid w:val="000546C8"/>
    <w:rsid w:val="00060A86"/>
    <w:rsid w:val="000668AA"/>
    <w:rsid w:val="00073EFB"/>
    <w:rsid w:val="00075E29"/>
    <w:rsid w:val="00075EF0"/>
    <w:rsid w:val="000847BE"/>
    <w:rsid w:val="000874D3"/>
    <w:rsid w:val="000924D1"/>
    <w:rsid w:val="000A04A0"/>
    <w:rsid w:val="000A1578"/>
    <w:rsid w:val="000D3A9B"/>
    <w:rsid w:val="000D521E"/>
    <w:rsid w:val="000D7D0B"/>
    <w:rsid w:val="000F407E"/>
    <w:rsid w:val="000F7F40"/>
    <w:rsid w:val="001022A8"/>
    <w:rsid w:val="00114FAB"/>
    <w:rsid w:val="001340C7"/>
    <w:rsid w:val="00134A5C"/>
    <w:rsid w:val="00152CDC"/>
    <w:rsid w:val="0016724E"/>
    <w:rsid w:val="0016743E"/>
    <w:rsid w:val="00172373"/>
    <w:rsid w:val="0018671E"/>
    <w:rsid w:val="001878B5"/>
    <w:rsid w:val="00187F3C"/>
    <w:rsid w:val="001A4D86"/>
    <w:rsid w:val="001A5571"/>
    <w:rsid w:val="001A669B"/>
    <w:rsid w:val="001A73BC"/>
    <w:rsid w:val="001B3DDA"/>
    <w:rsid w:val="001B56AF"/>
    <w:rsid w:val="001C5B0B"/>
    <w:rsid w:val="001C7D8A"/>
    <w:rsid w:val="001F6A36"/>
    <w:rsid w:val="0020104E"/>
    <w:rsid w:val="00202F0D"/>
    <w:rsid w:val="00207C96"/>
    <w:rsid w:val="002109E9"/>
    <w:rsid w:val="00212E8D"/>
    <w:rsid w:val="00213D6F"/>
    <w:rsid w:val="002142C5"/>
    <w:rsid w:val="0023054E"/>
    <w:rsid w:val="0023195E"/>
    <w:rsid w:val="002373E7"/>
    <w:rsid w:val="002679A2"/>
    <w:rsid w:val="00273097"/>
    <w:rsid w:val="0028123A"/>
    <w:rsid w:val="002825C7"/>
    <w:rsid w:val="00283988"/>
    <w:rsid w:val="002931EC"/>
    <w:rsid w:val="00293ACE"/>
    <w:rsid w:val="00297B09"/>
    <w:rsid w:val="002A4341"/>
    <w:rsid w:val="002B0963"/>
    <w:rsid w:val="002B30EE"/>
    <w:rsid w:val="002B6F7B"/>
    <w:rsid w:val="002C3914"/>
    <w:rsid w:val="002C57BD"/>
    <w:rsid w:val="002C6DEA"/>
    <w:rsid w:val="002C7BBA"/>
    <w:rsid w:val="002D1923"/>
    <w:rsid w:val="002D25C9"/>
    <w:rsid w:val="002D364B"/>
    <w:rsid w:val="002D489B"/>
    <w:rsid w:val="002E05D4"/>
    <w:rsid w:val="002E0DB2"/>
    <w:rsid w:val="003025A7"/>
    <w:rsid w:val="00302A61"/>
    <w:rsid w:val="00332C11"/>
    <w:rsid w:val="00333079"/>
    <w:rsid w:val="00340F5B"/>
    <w:rsid w:val="00343D9F"/>
    <w:rsid w:val="0034437D"/>
    <w:rsid w:val="00352779"/>
    <w:rsid w:val="00352B9D"/>
    <w:rsid w:val="0035677D"/>
    <w:rsid w:val="003635BD"/>
    <w:rsid w:val="00377435"/>
    <w:rsid w:val="00377BA8"/>
    <w:rsid w:val="00383051"/>
    <w:rsid w:val="00396F23"/>
    <w:rsid w:val="003A0FD2"/>
    <w:rsid w:val="003A656A"/>
    <w:rsid w:val="003B4C31"/>
    <w:rsid w:val="003C39C7"/>
    <w:rsid w:val="003D4BB0"/>
    <w:rsid w:val="003D6BB9"/>
    <w:rsid w:val="003E1072"/>
    <w:rsid w:val="003E7E24"/>
    <w:rsid w:val="003F2BE5"/>
    <w:rsid w:val="003F70E2"/>
    <w:rsid w:val="0040071C"/>
    <w:rsid w:val="00401F7A"/>
    <w:rsid w:val="0041246E"/>
    <w:rsid w:val="0041262C"/>
    <w:rsid w:val="00415ADE"/>
    <w:rsid w:val="00415D0F"/>
    <w:rsid w:val="004210D1"/>
    <w:rsid w:val="00461B04"/>
    <w:rsid w:val="00465A67"/>
    <w:rsid w:val="004B4ABD"/>
    <w:rsid w:val="004C6EA2"/>
    <w:rsid w:val="004D2123"/>
    <w:rsid w:val="004E7EC2"/>
    <w:rsid w:val="004F02ED"/>
    <w:rsid w:val="004F3B8C"/>
    <w:rsid w:val="004F65A4"/>
    <w:rsid w:val="004F7DDD"/>
    <w:rsid w:val="005024E6"/>
    <w:rsid w:val="00506608"/>
    <w:rsid w:val="00506C93"/>
    <w:rsid w:val="005114AA"/>
    <w:rsid w:val="00514A27"/>
    <w:rsid w:val="00527198"/>
    <w:rsid w:val="005342FC"/>
    <w:rsid w:val="00534BA4"/>
    <w:rsid w:val="00542730"/>
    <w:rsid w:val="00543BEA"/>
    <w:rsid w:val="00550843"/>
    <w:rsid w:val="00550F88"/>
    <w:rsid w:val="0055127E"/>
    <w:rsid w:val="0055330A"/>
    <w:rsid w:val="005549A7"/>
    <w:rsid w:val="00563818"/>
    <w:rsid w:val="00563F2A"/>
    <w:rsid w:val="00574085"/>
    <w:rsid w:val="00575941"/>
    <w:rsid w:val="00576FE3"/>
    <w:rsid w:val="0058484A"/>
    <w:rsid w:val="0059170D"/>
    <w:rsid w:val="00596417"/>
    <w:rsid w:val="005A35E0"/>
    <w:rsid w:val="005A5E0B"/>
    <w:rsid w:val="005C3866"/>
    <w:rsid w:val="005D0D20"/>
    <w:rsid w:val="005E7EBD"/>
    <w:rsid w:val="005F09E9"/>
    <w:rsid w:val="00600697"/>
    <w:rsid w:val="006051C5"/>
    <w:rsid w:val="006053A9"/>
    <w:rsid w:val="00605BC7"/>
    <w:rsid w:val="00617680"/>
    <w:rsid w:val="00620EFD"/>
    <w:rsid w:val="00622D0E"/>
    <w:rsid w:val="00634DDE"/>
    <w:rsid w:val="00635A1D"/>
    <w:rsid w:val="00641628"/>
    <w:rsid w:val="00642077"/>
    <w:rsid w:val="00645A8C"/>
    <w:rsid w:val="00651F20"/>
    <w:rsid w:val="00653D7C"/>
    <w:rsid w:val="0065776A"/>
    <w:rsid w:val="0066285B"/>
    <w:rsid w:val="0066356A"/>
    <w:rsid w:val="00667D59"/>
    <w:rsid w:val="006730AB"/>
    <w:rsid w:val="006733D8"/>
    <w:rsid w:val="006753AB"/>
    <w:rsid w:val="0067792B"/>
    <w:rsid w:val="006825CD"/>
    <w:rsid w:val="00682C21"/>
    <w:rsid w:val="006871E6"/>
    <w:rsid w:val="00691C05"/>
    <w:rsid w:val="00693233"/>
    <w:rsid w:val="006948C7"/>
    <w:rsid w:val="00694AA8"/>
    <w:rsid w:val="006A11EF"/>
    <w:rsid w:val="006B2CBE"/>
    <w:rsid w:val="006B3A5C"/>
    <w:rsid w:val="006B4D7C"/>
    <w:rsid w:val="006C13C6"/>
    <w:rsid w:val="006C17F6"/>
    <w:rsid w:val="006D574B"/>
    <w:rsid w:val="006D622A"/>
    <w:rsid w:val="006D6806"/>
    <w:rsid w:val="006E0C25"/>
    <w:rsid w:val="006F07AA"/>
    <w:rsid w:val="006F0FB0"/>
    <w:rsid w:val="0070221F"/>
    <w:rsid w:val="0070555A"/>
    <w:rsid w:val="0070668C"/>
    <w:rsid w:val="007069D9"/>
    <w:rsid w:val="00706F9A"/>
    <w:rsid w:val="007075E1"/>
    <w:rsid w:val="00707B9A"/>
    <w:rsid w:val="00726D00"/>
    <w:rsid w:val="007366F9"/>
    <w:rsid w:val="00742B5F"/>
    <w:rsid w:val="00751204"/>
    <w:rsid w:val="0075163D"/>
    <w:rsid w:val="00761703"/>
    <w:rsid w:val="00763661"/>
    <w:rsid w:val="00764844"/>
    <w:rsid w:val="00764B3A"/>
    <w:rsid w:val="00764F6A"/>
    <w:rsid w:val="007747CD"/>
    <w:rsid w:val="00777885"/>
    <w:rsid w:val="00785C4A"/>
    <w:rsid w:val="00796FA3"/>
    <w:rsid w:val="007A3E93"/>
    <w:rsid w:val="007A53F3"/>
    <w:rsid w:val="007B54A0"/>
    <w:rsid w:val="007B74D4"/>
    <w:rsid w:val="007D2BE5"/>
    <w:rsid w:val="007E3FC8"/>
    <w:rsid w:val="007E716F"/>
    <w:rsid w:val="007F393E"/>
    <w:rsid w:val="007F65BD"/>
    <w:rsid w:val="0080126C"/>
    <w:rsid w:val="00823E7A"/>
    <w:rsid w:val="00825058"/>
    <w:rsid w:val="0082704F"/>
    <w:rsid w:val="00827B0F"/>
    <w:rsid w:val="00835899"/>
    <w:rsid w:val="008478F1"/>
    <w:rsid w:val="00856E11"/>
    <w:rsid w:val="00876378"/>
    <w:rsid w:val="008802C0"/>
    <w:rsid w:val="00880AB1"/>
    <w:rsid w:val="008833FF"/>
    <w:rsid w:val="0089121E"/>
    <w:rsid w:val="0089161E"/>
    <w:rsid w:val="008A0F09"/>
    <w:rsid w:val="008A2F09"/>
    <w:rsid w:val="008A3367"/>
    <w:rsid w:val="008A55B2"/>
    <w:rsid w:val="008A57E8"/>
    <w:rsid w:val="008A6533"/>
    <w:rsid w:val="008B1799"/>
    <w:rsid w:val="008B4658"/>
    <w:rsid w:val="008B70A5"/>
    <w:rsid w:val="008D4DCF"/>
    <w:rsid w:val="008E301A"/>
    <w:rsid w:val="008E71D4"/>
    <w:rsid w:val="008F4532"/>
    <w:rsid w:val="00902137"/>
    <w:rsid w:val="00902377"/>
    <w:rsid w:val="0090362B"/>
    <w:rsid w:val="009046E1"/>
    <w:rsid w:val="0091381C"/>
    <w:rsid w:val="00913C29"/>
    <w:rsid w:val="00914A06"/>
    <w:rsid w:val="00925B0D"/>
    <w:rsid w:val="00931F7E"/>
    <w:rsid w:val="0093514B"/>
    <w:rsid w:val="00954568"/>
    <w:rsid w:val="009643A9"/>
    <w:rsid w:val="009662D9"/>
    <w:rsid w:val="0097036E"/>
    <w:rsid w:val="00970C28"/>
    <w:rsid w:val="00987BFE"/>
    <w:rsid w:val="00990BDE"/>
    <w:rsid w:val="009975B2"/>
    <w:rsid w:val="009A22E3"/>
    <w:rsid w:val="009A4C70"/>
    <w:rsid w:val="009A4D1B"/>
    <w:rsid w:val="009A4F22"/>
    <w:rsid w:val="009B784D"/>
    <w:rsid w:val="009D0CD5"/>
    <w:rsid w:val="009E1159"/>
    <w:rsid w:val="009E13AA"/>
    <w:rsid w:val="009E2920"/>
    <w:rsid w:val="009E4F42"/>
    <w:rsid w:val="009F7431"/>
    <w:rsid w:val="00A0216D"/>
    <w:rsid w:val="00A34118"/>
    <w:rsid w:val="00A3464D"/>
    <w:rsid w:val="00A357E5"/>
    <w:rsid w:val="00A40C6A"/>
    <w:rsid w:val="00A44BFF"/>
    <w:rsid w:val="00A47C27"/>
    <w:rsid w:val="00A500B6"/>
    <w:rsid w:val="00A57E12"/>
    <w:rsid w:val="00A607B1"/>
    <w:rsid w:val="00A706A3"/>
    <w:rsid w:val="00A710CD"/>
    <w:rsid w:val="00A72C91"/>
    <w:rsid w:val="00A91791"/>
    <w:rsid w:val="00A96DF0"/>
    <w:rsid w:val="00AA1E41"/>
    <w:rsid w:val="00AB0366"/>
    <w:rsid w:val="00AB4EE6"/>
    <w:rsid w:val="00AC38CD"/>
    <w:rsid w:val="00AC6C13"/>
    <w:rsid w:val="00AD1D33"/>
    <w:rsid w:val="00AE0D7E"/>
    <w:rsid w:val="00AF72DB"/>
    <w:rsid w:val="00AF7D19"/>
    <w:rsid w:val="00B02AEE"/>
    <w:rsid w:val="00B06BAC"/>
    <w:rsid w:val="00B13595"/>
    <w:rsid w:val="00B2488A"/>
    <w:rsid w:val="00B24E9E"/>
    <w:rsid w:val="00B279B2"/>
    <w:rsid w:val="00B40525"/>
    <w:rsid w:val="00B41231"/>
    <w:rsid w:val="00B504E7"/>
    <w:rsid w:val="00B63523"/>
    <w:rsid w:val="00B867F3"/>
    <w:rsid w:val="00B935CB"/>
    <w:rsid w:val="00BB0C9B"/>
    <w:rsid w:val="00BB116C"/>
    <w:rsid w:val="00BD69EE"/>
    <w:rsid w:val="00BF26F0"/>
    <w:rsid w:val="00C16122"/>
    <w:rsid w:val="00C16E37"/>
    <w:rsid w:val="00C17CDD"/>
    <w:rsid w:val="00C47A99"/>
    <w:rsid w:val="00C713B0"/>
    <w:rsid w:val="00C87289"/>
    <w:rsid w:val="00C90C0B"/>
    <w:rsid w:val="00C927AF"/>
    <w:rsid w:val="00C9341F"/>
    <w:rsid w:val="00CA399B"/>
    <w:rsid w:val="00CA5296"/>
    <w:rsid w:val="00CC7058"/>
    <w:rsid w:val="00CC7A2A"/>
    <w:rsid w:val="00CD2E4C"/>
    <w:rsid w:val="00CD4367"/>
    <w:rsid w:val="00CF1E87"/>
    <w:rsid w:val="00D0038D"/>
    <w:rsid w:val="00D04C5A"/>
    <w:rsid w:val="00D07FE2"/>
    <w:rsid w:val="00D22A0A"/>
    <w:rsid w:val="00D230CA"/>
    <w:rsid w:val="00D41B47"/>
    <w:rsid w:val="00D52B38"/>
    <w:rsid w:val="00D5698B"/>
    <w:rsid w:val="00D71558"/>
    <w:rsid w:val="00D7668B"/>
    <w:rsid w:val="00D80FB8"/>
    <w:rsid w:val="00D90F76"/>
    <w:rsid w:val="00D9518A"/>
    <w:rsid w:val="00D95601"/>
    <w:rsid w:val="00DA2C45"/>
    <w:rsid w:val="00DA47AD"/>
    <w:rsid w:val="00DB2D52"/>
    <w:rsid w:val="00DC0D49"/>
    <w:rsid w:val="00DD418D"/>
    <w:rsid w:val="00DD4D0C"/>
    <w:rsid w:val="00DE30B8"/>
    <w:rsid w:val="00DF1AEA"/>
    <w:rsid w:val="00DF208F"/>
    <w:rsid w:val="00E03DBB"/>
    <w:rsid w:val="00E1128C"/>
    <w:rsid w:val="00E215B0"/>
    <w:rsid w:val="00E2306B"/>
    <w:rsid w:val="00E251FA"/>
    <w:rsid w:val="00E27768"/>
    <w:rsid w:val="00E32F61"/>
    <w:rsid w:val="00E34398"/>
    <w:rsid w:val="00E36E4D"/>
    <w:rsid w:val="00E506C8"/>
    <w:rsid w:val="00E51428"/>
    <w:rsid w:val="00E515F0"/>
    <w:rsid w:val="00E53EC3"/>
    <w:rsid w:val="00E55DFA"/>
    <w:rsid w:val="00E6267D"/>
    <w:rsid w:val="00E66391"/>
    <w:rsid w:val="00E70D59"/>
    <w:rsid w:val="00E75947"/>
    <w:rsid w:val="00E75BAB"/>
    <w:rsid w:val="00E814DF"/>
    <w:rsid w:val="00E82A4B"/>
    <w:rsid w:val="00E86346"/>
    <w:rsid w:val="00E9441D"/>
    <w:rsid w:val="00E949BB"/>
    <w:rsid w:val="00EA0C1F"/>
    <w:rsid w:val="00EA1A5F"/>
    <w:rsid w:val="00EB0CCF"/>
    <w:rsid w:val="00EB3240"/>
    <w:rsid w:val="00EC2354"/>
    <w:rsid w:val="00EC3776"/>
    <w:rsid w:val="00EC74DD"/>
    <w:rsid w:val="00EC7C38"/>
    <w:rsid w:val="00ED36B2"/>
    <w:rsid w:val="00ED4F3B"/>
    <w:rsid w:val="00EE10A1"/>
    <w:rsid w:val="00EE28C4"/>
    <w:rsid w:val="00EE49CF"/>
    <w:rsid w:val="00EE4C4B"/>
    <w:rsid w:val="00EE6510"/>
    <w:rsid w:val="00F0479B"/>
    <w:rsid w:val="00F073E9"/>
    <w:rsid w:val="00F1006B"/>
    <w:rsid w:val="00F105CB"/>
    <w:rsid w:val="00F11038"/>
    <w:rsid w:val="00F12FB7"/>
    <w:rsid w:val="00F31AD8"/>
    <w:rsid w:val="00F3791F"/>
    <w:rsid w:val="00F4315F"/>
    <w:rsid w:val="00F43D0C"/>
    <w:rsid w:val="00F47E7B"/>
    <w:rsid w:val="00F51BBD"/>
    <w:rsid w:val="00F51D94"/>
    <w:rsid w:val="00F6079F"/>
    <w:rsid w:val="00F613A5"/>
    <w:rsid w:val="00F6219A"/>
    <w:rsid w:val="00F66ACA"/>
    <w:rsid w:val="00F70EEB"/>
    <w:rsid w:val="00F71DF7"/>
    <w:rsid w:val="00F836CA"/>
    <w:rsid w:val="00F83A8E"/>
    <w:rsid w:val="00F91BC9"/>
    <w:rsid w:val="00F9304D"/>
    <w:rsid w:val="00FA118F"/>
    <w:rsid w:val="00FA5510"/>
    <w:rsid w:val="00FA7E0E"/>
    <w:rsid w:val="00FB40E0"/>
    <w:rsid w:val="00FC599C"/>
    <w:rsid w:val="00FC67E0"/>
    <w:rsid w:val="00FD3337"/>
    <w:rsid w:val="00FD3379"/>
    <w:rsid w:val="00FD4581"/>
    <w:rsid w:val="00FD4F5D"/>
    <w:rsid w:val="00FD52DC"/>
    <w:rsid w:val="00FE5FD9"/>
    <w:rsid w:val="00FF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9476"/>
  <w15:docId w15:val="{633F4E1B-0087-45A8-A3C0-D66BEBC6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42C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3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33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</dc:creator>
  <cp:lastModifiedBy>Munara</cp:lastModifiedBy>
  <cp:revision>89</cp:revision>
  <cp:lastPrinted>2021-09-08T08:54:00Z</cp:lastPrinted>
  <dcterms:created xsi:type="dcterms:W3CDTF">2021-09-08T01:49:00Z</dcterms:created>
  <dcterms:modified xsi:type="dcterms:W3CDTF">2021-09-27T07:19:00Z</dcterms:modified>
</cp:coreProperties>
</file>